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7EE" w:rsidRPr="00C75D7B" w:rsidRDefault="009E57EE" w:rsidP="009E57EE">
      <w:pPr>
        <w:spacing w:line="320" w:lineRule="exact"/>
        <w:jc w:val="center"/>
        <w:rPr>
          <w:rFonts w:ascii="宋体" w:hAnsi="宋体"/>
          <w:b/>
          <w:sz w:val="28"/>
          <w:szCs w:val="28"/>
        </w:rPr>
      </w:pPr>
      <w:bookmarkStart w:id="0" w:name="_GoBack"/>
      <w:bookmarkEnd w:id="0"/>
      <w:r w:rsidRPr="00C75D7B">
        <w:rPr>
          <w:rFonts w:ascii="宋体" w:hAnsi="宋体" w:hint="eastAsia"/>
          <w:b/>
          <w:sz w:val="28"/>
          <w:szCs w:val="28"/>
        </w:rPr>
        <w:t>美国恩波利</w:t>
      </w:r>
      <w:proofErr w:type="gramStart"/>
      <w:r w:rsidRPr="00C75D7B">
        <w:rPr>
          <w:rFonts w:ascii="宋体" w:hAnsi="宋体" w:hint="eastAsia"/>
          <w:b/>
          <w:sz w:val="28"/>
          <w:szCs w:val="28"/>
        </w:rPr>
        <w:t>亚州</w:t>
      </w:r>
      <w:proofErr w:type="gramEnd"/>
      <w:r w:rsidRPr="00C75D7B">
        <w:rPr>
          <w:rFonts w:ascii="宋体" w:hAnsi="宋体" w:hint="eastAsia"/>
          <w:b/>
          <w:sz w:val="28"/>
          <w:szCs w:val="28"/>
        </w:rPr>
        <w:t>立大学（</w:t>
      </w:r>
      <w:r w:rsidRPr="00C75D7B">
        <w:rPr>
          <w:b/>
          <w:sz w:val="28"/>
          <w:szCs w:val="28"/>
        </w:rPr>
        <w:t>ESU</w:t>
      </w:r>
      <w:r w:rsidRPr="00C75D7B">
        <w:rPr>
          <w:rFonts w:ascii="宋体" w:hAnsi="宋体" w:hint="eastAsia"/>
          <w:b/>
          <w:sz w:val="28"/>
          <w:szCs w:val="28"/>
        </w:rPr>
        <w:t>）</w:t>
      </w:r>
    </w:p>
    <w:p w:rsidR="009E57EE" w:rsidRPr="00C75D7B" w:rsidRDefault="009E57EE" w:rsidP="009E57EE">
      <w:pPr>
        <w:spacing w:line="320" w:lineRule="exact"/>
        <w:jc w:val="center"/>
        <w:rPr>
          <w:rFonts w:ascii="宋体" w:hAnsi="宋体"/>
          <w:b/>
          <w:sz w:val="28"/>
          <w:szCs w:val="28"/>
        </w:rPr>
      </w:pPr>
      <w:r w:rsidRPr="00C75D7B">
        <w:rPr>
          <w:rFonts w:ascii="宋体" w:hAnsi="宋体" w:hint="eastAsia"/>
          <w:b/>
          <w:sz w:val="28"/>
          <w:szCs w:val="28"/>
        </w:rPr>
        <w:t>及所在城市简介</w:t>
      </w:r>
    </w:p>
    <w:p w:rsidR="009E57EE" w:rsidRPr="00A97302" w:rsidRDefault="009E57EE" w:rsidP="009E57EE">
      <w:pPr>
        <w:autoSpaceDE w:val="0"/>
        <w:autoSpaceDN w:val="0"/>
        <w:adjustRightInd w:val="0"/>
        <w:spacing w:before="57" w:after="57" w:line="340" w:lineRule="exact"/>
        <w:textAlignment w:val="center"/>
        <w:rPr>
          <w:rFonts w:ascii="宋体" w:hAnsi="宋体" w:cs="方正大标宋简体"/>
          <w:b/>
          <w:kern w:val="0"/>
          <w:sz w:val="20"/>
          <w:lang w:val="zh-CN"/>
        </w:rPr>
      </w:pPr>
      <w:r w:rsidRPr="00A97302">
        <w:rPr>
          <w:rFonts w:ascii="宋体" w:hAnsi="宋体" w:cs="方正大标宋简体" w:hint="eastAsia"/>
          <w:b/>
          <w:kern w:val="0"/>
          <w:sz w:val="20"/>
          <w:lang w:val="zh-CN"/>
        </w:rPr>
        <w:t>一、学校简介</w:t>
      </w:r>
      <w:r w:rsidRPr="00A97302">
        <w:rPr>
          <w:rFonts w:ascii="宋体" w:hAnsi="宋体" w:cs="方正大标宋简体"/>
          <w:b/>
          <w:kern w:val="0"/>
          <w:sz w:val="20"/>
          <w:lang w:val="zh-CN"/>
        </w:rPr>
        <w:t xml:space="preserve">  </w:t>
      </w:r>
    </w:p>
    <w:p w:rsidR="009E57EE" w:rsidRPr="00A97302" w:rsidRDefault="009E57EE" w:rsidP="009E57EE">
      <w:pPr>
        <w:autoSpaceDE w:val="0"/>
        <w:autoSpaceDN w:val="0"/>
        <w:adjustRightInd w:val="0"/>
        <w:spacing w:afterLines="50" w:after="156" w:line="340" w:lineRule="exact"/>
        <w:ind w:firstLine="397"/>
        <w:textAlignment w:val="center"/>
        <w:rPr>
          <w:rFonts w:ascii="宋体" w:hAnsi="宋体" w:cs="方正中等线简体"/>
          <w:kern w:val="0"/>
          <w:sz w:val="20"/>
          <w:lang w:val="zh-CN"/>
        </w:rPr>
      </w:pPr>
      <w:r w:rsidRPr="00A97302">
        <w:rPr>
          <w:rFonts w:ascii="宋体" w:hAnsi="宋体" w:cs="方正中等线简体" w:hint="eastAsia"/>
          <w:kern w:val="0"/>
          <w:sz w:val="20"/>
          <w:lang w:val="zh-CN"/>
        </w:rPr>
        <w:t>美国恩波利</w:t>
      </w:r>
      <w:proofErr w:type="gramStart"/>
      <w:r w:rsidRPr="00A97302">
        <w:rPr>
          <w:rFonts w:ascii="宋体" w:hAnsi="宋体" w:cs="方正中等线简体" w:hint="eastAsia"/>
          <w:kern w:val="0"/>
          <w:sz w:val="20"/>
          <w:lang w:val="zh-CN"/>
        </w:rPr>
        <w:t>亚州</w:t>
      </w:r>
      <w:proofErr w:type="gramEnd"/>
      <w:r w:rsidRPr="00A97302">
        <w:rPr>
          <w:rFonts w:ascii="宋体" w:hAnsi="宋体" w:cs="方正中等线简体" w:hint="eastAsia"/>
          <w:kern w:val="0"/>
          <w:sz w:val="20"/>
          <w:lang w:val="zh-CN"/>
        </w:rPr>
        <w:t>立大学</w:t>
      </w:r>
      <w:r w:rsidRPr="00A97302">
        <w:rPr>
          <w:rFonts w:ascii="宋体" w:hAnsi="宋体" w:cs="方正中等线简体"/>
          <w:kern w:val="0"/>
          <w:sz w:val="20"/>
        </w:rPr>
        <w:t>(ESU)</w:t>
      </w:r>
      <w:r w:rsidRPr="00A97302">
        <w:rPr>
          <w:rFonts w:ascii="宋体" w:hAnsi="宋体" w:cs="方正中等线简体" w:hint="eastAsia"/>
          <w:kern w:val="0"/>
          <w:sz w:val="20"/>
          <w:lang w:val="zh-CN"/>
        </w:rPr>
        <w:t>是一个充满活力且不断进步并以学生为中心的学习社区，它培养学生的学术能力，社区乃至全球融入能力，培养学生追求自我及职业生涯成功。</w:t>
      </w:r>
      <w:r w:rsidRPr="00A97302">
        <w:rPr>
          <w:rFonts w:ascii="宋体" w:hAnsi="宋体" w:cs="方正中等线简体" w:hint="eastAsia"/>
          <w:kern w:val="0"/>
          <w:sz w:val="20"/>
        </w:rPr>
        <w:t>恩波利</w:t>
      </w:r>
      <w:proofErr w:type="gramStart"/>
      <w:r w:rsidRPr="00A97302">
        <w:rPr>
          <w:rFonts w:ascii="宋体" w:hAnsi="宋体" w:cs="方正中等线简体" w:hint="eastAsia"/>
          <w:kern w:val="0"/>
          <w:sz w:val="20"/>
        </w:rPr>
        <w:t>亚州</w:t>
      </w:r>
      <w:proofErr w:type="gramEnd"/>
      <w:r w:rsidRPr="00A97302">
        <w:rPr>
          <w:rFonts w:ascii="宋体" w:hAnsi="宋体" w:cs="方正中等线简体" w:hint="eastAsia"/>
          <w:kern w:val="0"/>
          <w:sz w:val="20"/>
        </w:rPr>
        <w:t xml:space="preserve">立大学获普林斯顿评论“美国中西部最佳高校”之一的称誉，同时也被US News </w:t>
      </w:r>
      <w:r w:rsidRPr="00A97302">
        <w:rPr>
          <w:rFonts w:ascii="宋体" w:hAnsi="宋体" w:cs="方正中等线简体"/>
          <w:kern w:val="0"/>
          <w:sz w:val="20"/>
        </w:rPr>
        <w:t>and World Report</w:t>
      </w:r>
      <w:r w:rsidRPr="00A97302">
        <w:rPr>
          <w:rFonts w:ascii="宋体" w:hAnsi="宋体" w:cs="方正中等线简体" w:hint="eastAsia"/>
          <w:kern w:val="0"/>
          <w:sz w:val="20"/>
        </w:rPr>
        <w:t>认为是美国排名前100区域大学。</w:t>
      </w:r>
      <w:r w:rsidRPr="00A97302">
        <w:rPr>
          <w:rFonts w:ascii="宋体" w:hAnsi="宋体" w:cs="方正中等线简体" w:hint="eastAsia"/>
          <w:kern w:val="0"/>
          <w:sz w:val="20"/>
          <w:lang w:val="zh-CN"/>
        </w:rPr>
        <w:t>其专业及学习方向得到</w:t>
      </w:r>
      <w:r w:rsidRPr="00A97302">
        <w:rPr>
          <w:rFonts w:ascii="宋体" w:hAnsi="宋体" w:cs="方正中等线简体"/>
          <w:kern w:val="0"/>
          <w:sz w:val="20"/>
          <w:lang w:val="zh-CN"/>
        </w:rPr>
        <w:t>美国中北部高校联合会</w:t>
      </w:r>
      <w:r w:rsidRPr="00A97302">
        <w:rPr>
          <w:rFonts w:ascii="宋体" w:hAnsi="宋体" w:cs="方正中等线简体" w:hint="eastAsia"/>
          <w:kern w:val="0"/>
          <w:sz w:val="20"/>
          <w:lang w:val="zh-CN"/>
        </w:rPr>
        <w:t>认可。美国恩波利</w:t>
      </w:r>
      <w:proofErr w:type="gramStart"/>
      <w:r w:rsidRPr="00A97302">
        <w:rPr>
          <w:rFonts w:ascii="宋体" w:hAnsi="宋体" w:cs="方正中等线简体" w:hint="eastAsia"/>
          <w:kern w:val="0"/>
          <w:sz w:val="20"/>
          <w:lang w:val="zh-CN"/>
        </w:rPr>
        <w:t>亚州</w:t>
      </w:r>
      <w:proofErr w:type="gramEnd"/>
      <w:r w:rsidRPr="00A97302">
        <w:rPr>
          <w:rFonts w:ascii="宋体" w:hAnsi="宋体" w:cs="方正中等线简体" w:hint="eastAsia"/>
          <w:kern w:val="0"/>
          <w:sz w:val="20"/>
          <w:lang w:val="zh-CN"/>
        </w:rPr>
        <w:t>立大学致力于国际化、全球化发展，目前来自45个国家的国际生占全校比例的9%。</w:t>
      </w:r>
    </w:p>
    <w:p w:rsidR="009E57EE" w:rsidRPr="00A97302" w:rsidRDefault="009E57EE" w:rsidP="009E57EE">
      <w:pPr>
        <w:autoSpaceDE w:val="0"/>
        <w:autoSpaceDN w:val="0"/>
        <w:adjustRightInd w:val="0"/>
        <w:spacing w:before="57" w:after="57" w:line="340" w:lineRule="exact"/>
        <w:textAlignment w:val="center"/>
        <w:rPr>
          <w:rFonts w:ascii="宋体" w:hAnsi="宋体" w:cs="方正大标宋简体"/>
          <w:b/>
          <w:kern w:val="0"/>
          <w:sz w:val="20"/>
          <w:lang w:val="zh-CN"/>
        </w:rPr>
      </w:pPr>
      <w:r w:rsidRPr="00A97302">
        <w:rPr>
          <w:rFonts w:ascii="宋体" w:hAnsi="宋体" w:cs="方正大标宋简体" w:hint="eastAsia"/>
          <w:b/>
          <w:kern w:val="0"/>
          <w:sz w:val="20"/>
          <w:lang w:val="zh-CN"/>
        </w:rPr>
        <w:t>二、专业</w:t>
      </w:r>
    </w:p>
    <w:p w:rsidR="009E57EE" w:rsidRPr="00A97302" w:rsidRDefault="009E57EE" w:rsidP="009E57EE">
      <w:pPr>
        <w:autoSpaceDE w:val="0"/>
        <w:autoSpaceDN w:val="0"/>
        <w:adjustRightInd w:val="0"/>
        <w:spacing w:line="340" w:lineRule="exact"/>
        <w:ind w:firstLine="397"/>
        <w:textAlignment w:val="center"/>
        <w:rPr>
          <w:rFonts w:ascii="宋体" w:hAnsi="宋体" w:cs="方正中等线简体"/>
          <w:spacing w:val="-4"/>
          <w:kern w:val="0"/>
          <w:sz w:val="20"/>
          <w:lang w:val="zh-CN"/>
        </w:rPr>
      </w:pPr>
      <w:r w:rsidRPr="00A97302">
        <w:rPr>
          <w:rFonts w:ascii="宋体" w:hAnsi="宋体" w:cs="方正中等线简体" w:hint="eastAsia"/>
          <w:spacing w:val="-4"/>
          <w:kern w:val="0"/>
          <w:sz w:val="20"/>
          <w:lang w:val="zh-CN"/>
        </w:rPr>
        <w:t>大多数国际生因为低廉的留学费用以及优质的教育质量而选择恩波利</w:t>
      </w:r>
      <w:proofErr w:type="gramStart"/>
      <w:r w:rsidRPr="00A97302">
        <w:rPr>
          <w:rFonts w:ascii="宋体" w:hAnsi="宋体" w:cs="方正中等线简体" w:hint="eastAsia"/>
          <w:spacing w:val="-4"/>
          <w:kern w:val="0"/>
          <w:sz w:val="20"/>
          <w:lang w:val="zh-CN"/>
        </w:rPr>
        <w:t>亚州</w:t>
      </w:r>
      <w:proofErr w:type="gramEnd"/>
      <w:r w:rsidRPr="00A97302">
        <w:rPr>
          <w:rFonts w:ascii="宋体" w:hAnsi="宋体" w:cs="方正中等线简体" w:hint="eastAsia"/>
          <w:spacing w:val="-4"/>
          <w:kern w:val="0"/>
          <w:sz w:val="20"/>
          <w:lang w:val="zh-CN"/>
        </w:rPr>
        <w:t>立大学。自1863年，学校通过改变教育理念使学生的生活发生了改变。美国恩波利</w:t>
      </w:r>
      <w:proofErr w:type="gramStart"/>
      <w:r w:rsidRPr="00A97302">
        <w:rPr>
          <w:rFonts w:ascii="宋体" w:hAnsi="宋体" w:cs="方正中等线简体" w:hint="eastAsia"/>
          <w:spacing w:val="-4"/>
          <w:kern w:val="0"/>
          <w:sz w:val="20"/>
          <w:lang w:val="zh-CN"/>
        </w:rPr>
        <w:t>亚州</w:t>
      </w:r>
      <w:proofErr w:type="gramEnd"/>
      <w:r w:rsidRPr="00A97302">
        <w:rPr>
          <w:rFonts w:ascii="宋体" w:hAnsi="宋体" w:cs="方正中等线简体" w:hint="eastAsia"/>
          <w:spacing w:val="-4"/>
          <w:kern w:val="0"/>
          <w:sz w:val="20"/>
          <w:lang w:val="zh-CN"/>
        </w:rPr>
        <w:t>立大学分为四个学院：1、文理学院；2、商学院；3、</w:t>
      </w:r>
      <w:r w:rsidRPr="00A97302">
        <w:rPr>
          <w:rFonts w:ascii="宋体" w:hAnsi="宋体" w:cs="方正中等线简体"/>
          <w:spacing w:val="-4"/>
          <w:kern w:val="0"/>
          <w:sz w:val="20"/>
          <w:lang w:val="zh-CN"/>
        </w:rPr>
        <w:t>图书馆信息</w:t>
      </w:r>
      <w:r w:rsidRPr="00A97302">
        <w:rPr>
          <w:rFonts w:ascii="宋体" w:hAnsi="宋体" w:cs="方正中等线简体" w:hint="eastAsia"/>
          <w:spacing w:val="-4"/>
          <w:kern w:val="0"/>
          <w:sz w:val="20"/>
          <w:lang w:val="zh-CN"/>
        </w:rPr>
        <w:t>管理</w:t>
      </w:r>
      <w:r w:rsidRPr="00A97302">
        <w:rPr>
          <w:rFonts w:ascii="宋体" w:hAnsi="宋体" w:cs="方正中等线简体"/>
          <w:spacing w:val="-4"/>
          <w:kern w:val="0"/>
          <w:sz w:val="20"/>
          <w:lang w:val="zh-CN"/>
        </w:rPr>
        <w:t>学院</w:t>
      </w:r>
      <w:r w:rsidRPr="00A97302">
        <w:rPr>
          <w:rFonts w:ascii="宋体" w:hAnsi="宋体" w:cs="方正中等线简体" w:hint="eastAsia"/>
          <w:spacing w:val="-4"/>
          <w:kern w:val="0"/>
          <w:sz w:val="20"/>
          <w:lang w:val="zh-CN"/>
        </w:rPr>
        <w:t>；4、师范学院。ESU开设的教育项目得到全国及全球各种专业认证。</w:t>
      </w:r>
    </w:p>
    <w:p w:rsidR="009E57EE" w:rsidRPr="00A97302" w:rsidRDefault="009E57EE" w:rsidP="009E57EE">
      <w:pPr>
        <w:autoSpaceDE w:val="0"/>
        <w:autoSpaceDN w:val="0"/>
        <w:adjustRightInd w:val="0"/>
        <w:spacing w:line="340" w:lineRule="exact"/>
        <w:ind w:firstLine="397"/>
        <w:textAlignment w:val="center"/>
        <w:rPr>
          <w:rFonts w:ascii="宋体" w:hAnsi="宋体" w:cs="方正中等线简体"/>
          <w:kern w:val="0"/>
          <w:sz w:val="20"/>
          <w:lang w:val="zh-CN"/>
        </w:rPr>
      </w:pPr>
      <w:r w:rsidRPr="00A97302">
        <w:rPr>
          <w:rFonts w:ascii="宋体" w:hAnsi="宋体" w:cs="方正中等线简体" w:hint="eastAsia"/>
          <w:kern w:val="0"/>
          <w:sz w:val="20"/>
          <w:lang w:val="zh-CN"/>
        </w:rPr>
        <w:t>美国恩波利</w:t>
      </w:r>
      <w:proofErr w:type="gramStart"/>
      <w:r w:rsidRPr="00A97302">
        <w:rPr>
          <w:rFonts w:ascii="宋体" w:hAnsi="宋体" w:cs="方正中等线简体" w:hint="eastAsia"/>
          <w:kern w:val="0"/>
          <w:sz w:val="20"/>
          <w:lang w:val="zh-CN"/>
        </w:rPr>
        <w:t>亚州</w:t>
      </w:r>
      <w:proofErr w:type="gramEnd"/>
      <w:r w:rsidRPr="00A97302">
        <w:rPr>
          <w:rFonts w:ascii="宋体" w:hAnsi="宋体" w:cs="方正中等线简体" w:hint="eastAsia"/>
          <w:kern w:val="0"/>
          <w:sz w:val="20"/>
          <w:lang w:val="zh-CN"/>
        </w:rPr>
        <w:t>立大学文理学院提供基础科学教育，包括生物、数学、物理、自然</w:t>
      </w:r>
      <w:r w:rsidRPr="00A97302">
        <w:rPr>
          <w:rFonts w:ascii="宋体" w:hAnsi="宋体" w:cs="方正中等线简体"/>
          <w:kern w:val="0"/>
          <w:sz w:val="20"/>
          <w:lang w:val="zh-CN"/>
        </w:rPr>
        <w:t>科学</w:t>
      </w:r>
      <w:r w:rsidRPr="00A97302">
        <w:rPr>
          <w:rFonts w:ascii="宋体" w:hAnsi="宋体" w:cs="方正中等线简体" w:hint="eastAsia"/>
          <w:kern w:val="0"/>
          <w:sz w:val="20"/>
          <w:lang w:val="zh-CN"/>
        </w:rPr>
        <w:t>等与现代社会紧密结合的专业。另外，学生还可从社会科学教育中选择一系列的专业，包括历史、政治科学和传播。文理学院的艺术专业包括</w:t>
      </w:r>
      <w:r w:rsidRPr="00A97302">
        <w:rPr>
          <w:rFonts w:ascii="宋体" w:hAnsi="宋体" w:cs="方正中等线简体"/>
          <w:kern w:val="0"/>
          <w:sz w:val="20"/>
          <w:lang w:val="zh-CN"/>
        </w:rPr>
        <w:t>电影摄制</w:t>
      </w:r>
      <w:r w:rsidRPr="00A97302">
        <w:rPr>
          <w:rFonts w:ascii="宋体" w:hAnsi="宋体" w:cs="方正中等线简体" w:hint="eastAsia"/>
          <w:kern w:val="0"/>
          <w:sz w:val="20"/>
          <w:lang w:val="zh-CN"/>
        </w:rPr>
        <w:t>、摄影、平面设计、玻璃吹制、雕塑、戏剧；文理学院中个人音乐表演和音乐教育获得认证，</w:t>
      </w:r>
      <w:r w:rsidRPr="00A97302">
        <w:rPr>
          <w:rFonts w:ascii="宋体" w:hAnsi="宋体" w:cs="方正中等线简体"/>
          <w:kern w:val="0"/>
          <w:sz w:val="20"/>
          <w:lang w:val="zh-CN"/>
        </w:rPr>
        <w:t>电子音乐</w:t>
      </w:r>
      <w:r w:rsidRPr="00A97302">
        <w:rPr>
          <w:rFonts w:ascii="宋体" w:hAnsi="宋体" w:cs="方正中等线简体" w:hint="eastAsia"/>
          <w:kern w:val="0"/>
          <w:sz w:val="20"/>
          <w:lang w:val="zh-CN"/>
        </w:rPr>
        <w:t>的音乐教学也享有盛誉。</w:t>
      </w:r>
    </w:p>
    <w:p w:rsidR="009E57EE" w:rsidRPr="00A97302" w:rsidRDefault="009E57EE" w:rsidP="009E57EE">
      <w:pPr>
        <w:autoSpaceDE w:val="0"/>
        <w:autoSpaceDN w:val="0"/>
        <w:adjustRightInd w:val="0"/>
        <w:spacing w:line="340" w:lineRule="exact"/>
        <w:ind w:firstLine="397"/>
        <w:textAlignment w:val="center"/>
        <w:rPr>
          <w:rFonts w:ascii="宋体" w:hAnsi="宋体" w:cs="方正中等线简体"/>
          <w:kern w:val="0"/>
          <w:sz w:val="20"/>
          <w:lang w:val="zh-CN"/>
        </w:rPr>
      </w:pPr>
      <w:r w:rsidRPr="00A97302">
        <w:rPr>
          <w:rFonts w:ascii="宋体" w:hAnsi="宋体" w:cs="方正中等线简体" w:hint="eastAsia"/>
          <w:kern w:val="0"/>
          <w:sz w:val="20"/>
          <w:lang w:val="zh-CN"/>
        </w:rPr>
        <w:t>ESU商学院提供多种学科的综合课程，包括管理学，市场营销，会计学，计算机信息系统。商学院本科项目和MBA项目均已获得AACSB国际认证（全世界只有</w:t>
      </w:r>
      <w:r w:rsidRPr="00A97302">
        <w:rPr>
          <w:rFonts w:ascii="宋体" w:hAnsi="宋体" w:cs="方正中等线简体"/>
          <w:kern w:val="0"/>
          <w:sz w:val="20"/>
          <w:lang w:val="zh-CN"/>
        </w:rPr>
        <w:t>5%</w:t>
      </w:r>
      <w:r w:rsidRPr="00A97302">
        <w:rPr>
          <w:rFonts w:ascii="宋体" w:hAnsi="宋体" w:cs="方正中等线简体" w:hint="eastAsia"/>
          <w:kern w:val="0"/>
          <w:sz w:val="20"/>
          <w:lang w:val="zh-CN"/>
        </w:rPr>
        <w:t>的商学院得到了</w:t>
      </w:r>
      <w:r w:rsidRPr="00A97302">
        <w:rPr>
          <w:rFonts w:ascii="宋体" w:hAnsi="宋体" w:cs="方正中等线简体"/>
          <w:kern w:val="0"/>
          <w:sz w:val="20"/>
          <w:lang w:val="zh-CN"/>
        </w:rPr>
        <w:t>AACSB</w:t>
      </w:r>
      <w:r w:rsidRPr="00A97302">
        <w:rPr>
          <w:rFonts w:ascii="宋体" w:hAnsi="宋体" w:cs="方正中等线简体" w:hint="eastAsia"/>
          <w:kern w:val="0"/>
          <w:sz w:val="20"/>
          <w:lang w:val="zh-CN"/>
        </w:rPr>
        <w:t>的认证）。在通过</w:t>
      </w:r>
      <w:r w:rsidRPr="00A97302">
        <w:rPr>
          <w:rFonts w:ascii="宋体" w:hAnsi="宋体" w:cs="方正中等线简体"/>
          <w:kern w:val="0"/>
          <w:sz w:val="20"/>
          <w:lang w:val="zh-CN"/>
        </w:rPr>
        <w:t>AACSB</w:t>
      </w:r>
      <w:r w:rsidRPr="00A97302">
        <w:rPr>
          <w:rFonts w:ascii="宋体" w:hAnsi="宋体" w:cs="方正中等线简体" w:hint="eastAsia"/>
          <w:kern w:val="0"/>
          <w:sz w:val="20"/>
          <w:lang w:val="zh-CN"/>
        </w:rPr>
        <w:t>认证的学校学习，教职员工持有各领域最高的学术资格，教学质量能够得到保证。雇主们也知道这些毕业生得到了高质量的工商管理教育，因而这些毕业生可以获得更好的就业机会。提供给《中美人才培养计划》121双学位项目的本科专业包括：会计学、信息系统和企业资源计划。</w:t>
      </w:r>
    </w:p>
    <w:p w:rsidR="009E57EE" w:rsidRPr="00A97302" w:rsidRDefault="009E57EE" w:rsidP="009E57EE">
      <w:pPr>
        <w:autoSpaceDE w:val="0"/>
        <w:autoSpaceDN w:val="0"/>
        <w:adjustRightInd w:val="0"/>
        <w:spacing w:line="340" w:lineRule="exact"/>
        <w:ind w:firstLine="397"/>
        <w:textAlignment w:val="center"/>
        <w:rPr>
          <w:rFonts w:ascii="宋体" w:hAnsi="宋体" w:cs="方正中等线简体"/>
          <w:kern w:val="0"/>
          <w:sz w:val="20"/>
          <w:lang w:val="zh-CN"/>
        </w:rPr>
      </w:pPr>
      <w:r w:rsidRPr="00A97302">
        <w:rPr>
          <w:rFonts w:ascii="宋体" w:hAnsi="宋体" w:cs="方正中等线简体" w:hint="eastAsia"/>
          <w:kern w:val="0"/>
          <w:sz w:val="20"/>
          <w:lang w:val="zh-CN"/>
        </w:rPr>
        <w:t>美国恩波利</w:t>
      </w:r>
      <w:proofErr w:type="gramStart"/>
      <w:r w:rsidRPr="00A97302">
        <w:rPr>
          <w:rFonts w:ascii="宋体" w:hAnsi="宋体" w:cs="方正中等线简体" w:hint="eastAsia"/>
          <w:kern w:val="0"/>
          <w:sz w:val="20"/>
          <w:lang w:val="zh-CN"/>
        </w:rPr>
        <w:t>亚州</w:t>
      </w:r>
      <w:proofErr w:type="gramEnd"/>
      <w:r w:rsidRPr="00A97302">
        <w:rPr>
          <w:rFonts w:ascii="宋体" w:hAnsi="宋体" w:cs="方正中等线简体" w:hint="eastAsia"/>
          <w:kern w:val="0"/>
          <w:sz w:val="20"/>
          <w:lang w:val="zh-CN"/>
        </w:rPr>
        <w:t>立大学师范学院多年的历史培养了很多教育人才，其中有教师，管理人员，咨询师和学校心理医生。师范学院创建于1863年，作为</w:t>
      </w:r>
      <w:r w:rsidRPr="00A97302">
        <w:rPr>
          <w:rFonts w:ascii="宋体" w:hAnsi="宋体" w:cs="方正中等线简体"/>
          <w:kern w:val="0"/>
          <w:sz w:val="20"/>
          <w:lang w:val="zh-CN"/>
        </w:rPr>
        <w:t>堪萨斯州</w:t>
      </w:r>
      <w:r w:rsidRPr="00A97302">
        <w:rPr>
          <w:rFonts w:ascii="宋体" w:hAnsi="宋体" w:cs="方正中等线简体" w:hint="eastAsia"/>
          <w:kern w:val="0"/>
          <w:sz w:val="20"/>
          <w:lang w:val="zh-CN"/>
        </w:rPr>
        <w:t>第一所州立师范院校，其目标是在专业领域内培养具备基本知识和专业技能的应用人才。师范学院提供给《中美人才培养计划》121双学位项目的本科专业包括：田径训练，健康促进，心理学。</w:t>
      </w:r>
    </w:p>
    <w:p w:rsidR="009E57EE" w:rsidRPr="00A97302" w:rsidRDefault="009E57EE" w:rsidP="009E57EE">
      <w:pPr>
        <w:autoSpaceDE w:val="0"/>
        <w:autoSpaceDN w:val="0"/>
        <w:adjustRightInd w:val="0"/>
        <w:spacing w:after="156" w:line="340" w:lineRule="exact"/>
        <w:textAlignment w:val="center"/>
        <w:rPr>
          <w:rFonts w:ascii="宋体" w:hAnsi="宋体" w:cs="方正大标宋简体"/>
          <w:kern w:val="0"/>
          <w:sz w:val="20"/>
          <w:lang w:val="zh-CN"/>
        </w:rPr>
      </w:pPr>
      <w:r w:rsidRPr="00A97302">
        <w:rPr>
          <w:rFonts w:ascii="宋体" w:hAnsi="宋体" w:cs="方正中等线简体" w:hint="eastAsia"/>
          <w:kern w:val="0"/>
          <w:sz w:val="20"/>
          <w:lang w:val="zh-CN"/>
        </w:rPr>
        <w:t xml:space="preserve">    英语强化课程针对已被录取但还未能满足上专业课要求的学生。学生所修</w:t>
      </w:r>
      <w:r w:rsidRPr="00A97302">
        <w:rPr>
          <w:rFonts w:ascii="宋体" w:hAnsi="宋体" w:cs="方正中等线简体"/>
          <w:kern w:val="0"/>
          <w:sz w:val="20"/>
          <w:lang w:val="zh-CN"/>
        </w:rPr>
        <w:t>IEP</w:t>
      </w:r>
      <w:r w:rsidRPr="00A97302">
        <w:rPr>
          <w:rFonts w:ascii="宋体" w:hAnsi="宋体" w:cs="方正中等线简体" w:hint="eastAsia"/>
          <w:kern w:val="0"/>
          <w:sz w:val="20"/>
          <w:lang w:val="zh-CN"/>
        </w:rPr>
        <w:t>等级取决于学生托福成绩或新生培训期间英语测试成绩的高低。美国恩波利</w:t>
      </w:r>
      <w:proofErr w:type="gramStart"/>
      <w:r w:rsidRPr="00A97302">
        <w:rPr>
          <w:rFonts w:ascii="宋体" w:hAnsi="宋体" w:cs="方正中等线简体" w:hint="eastAsia"/>
          <w:kern w:val="0"/>
          <w:sz w:val="20"/>
          <w:lang w:val="zh-CN"/>
        </w:rPr>
        <w:t>亚州</w:t>
      </w:r>
      <w:proofErr w:type="gramEnd"/>
      <w:r w:rsidRPr="00A97302">
        <w:rPr>
          <w:rFonts w:ascii="宋体" w:hAnsi="宋体" w:cs="方正中等线简体" w:hint="eastAsia"/>
          <w:kern w:val="0"/>
          <w:sz w:val="20"/>
          <w:lang w:val="zh-CN"/>
        </w:rPr>
        <w:t>立大学英语强化项目分为中级和高级培训两个层次</w:t>
      </w:r>
      <w:r w:rsidRPr="00A97302">
        <w:rPr>
          <w:rFonts w:ascii="宋体" w:hAnsi="宋体" w:cs="方正中等线简体"/>
          <w:kern w:val="0"/>
          <w:sz w:val="20"/>
        </w:rPr>
        <w:t>.</w:t>
      </w:r>
      <w:r w:rsidRPr="00A97302">
        <w:rPr>
          <w:rFonts w:ascii="宋体" w:hAnsi="宋体" w:cs="方正中等线简体" w:hint="eastAsia"/>
          <w:kern w:val="0"/>
          <w:sz w:val="20"/>
          <w:lang w:val="zh-CN"/>
        </w:rPr>
        <w:t>学生可以根据语言考试的成绩选择注册全部、部分语言课，或部分中级语言课和部分高级语言课。 英语强化课程包括</w:t>
      </w:r>
      <w:r w:rsidRPr="00A97302">
        <w:rPr>
          <w:rFonts w:ascii="宋体" w:hAnsi="宋体" w:cs="方正大标宋简体" w:hint="eastAsia"/>
          <w:kern w:val="0"/>
          <w:sz w:val="20"/>
          <w:lang w:val="zh-CN"/>
        </w:rPr>
        <w:t>阅读、口语、语法和写作。</w:t>
      </w:r>
    </w:p>
    <w:p w:rsidR="009E57EE" w:rsidRPr="00A97302" w:rsidRDefault="009E57EE" w:rsidP="009E57EE">
      <w:pPr>
        <w:autoSpaceDE w:val="0"/>
        <w:autoSpaceDN w:val="0"/>
        <w:adjustRightInd w:val="0"/>
        <w:spacing w:before="57" w:after="57" w:line="340" w:lineRule="exact"/>
        <w:textAlignment w:val="center"/>
        <w:rPr>
          <w:rFonts w:ascii="宋体" w:hAnsi="宋体" w:cs="方正大标宋简体"/>
          <w:b/>
          <w:kern w:val="0"/>
          <w:sz w:val="20"/>
          <w:lang w:val="zh-CN"/>
        </w:rPr>
      </w:pPr>
      <w:r w:rsidRPr="00A97302">
        <w:rPr>
          <w:rFonts w:ascii="宋体" w:hAnsi="宋体" w:cs="方正大标宋简体" w:hint="eastAsia"/>
          <w:b/>
          <w:kern w:val="0"/>
          <w:sz w:val="20"/>
          <w:lang w:val="zh-CN"/>
        </w:rPr>
        <w:t>三、校园生活</w:t>
      </w:r>
      <w:r w:rsidRPr="00A97302">
        <w:rPr>
          <w:rFonts w:ascii="宋体" w:hAnsi="宋体" w:cs="方正大标宋简体"/>
          <w:b/>
          <w:kern w:val="0"/>
          <w:sz w:val="20"/>
          <w:lang w:val="zh-CN"/>
        </w:rPr>
        <w:t xml:space="preserve"> </w:t>
      </w:r>
    </w:p>
    <w:p w:rsidR="009E57EE" w:rsidRPr="00A97302" w:rsidRDefault="009E57EE" w:rsidP="009E57EE">
      <w:pPr>
        <w:autoSpaceDE w:val="0"/>
        <w:autoSpaceDN w:val="0"/>
        <w:adjustRightInd w:val="0"/>
        <w:spacing w:line="340" w:lineRule="exact"/>
        <w:ind w:firstLine="397"/>
        <w:textAlignment w:val="center"/>
      </w:pPr>
      <w:r w:rsidRPr="00A97302">
        <w:rPr>
          <w:rFonts w:ascii="宋体" w:hAnsi="宋体" w:cs="方正中等线简体" w:hint="eastAsia"/>
          <w:kern w:val="0"/>
          <w:sz w:val="20"/>
          <w:lang w:val="zh-CN"/>
        </w:rPr>
        <w:t>美国恩波利</w:t>
      </w:r>
      <w:proofErr w:type="gramStart"/>
      <w:r w:rsidRPr="00A97302">
        <w:rPr>
          <w:rFonts w:ascii="宋体" w:hAnsi="宋体" w:cs="方正中等线简体" w:hint="eastAsia"/>
          <w:kern w:val="0"/>
          <w:sz w:val="20"/>
          <w:lang w:val="zh-CN"/>
        </w:rPr>
        <w:t>亚州</w:t>
      </w:r>
      <w:proofErr w:type="gramEnd"/>
      <w:r w:rsidRPr="00A97302">
        <w:rPr>
          <w:rFonts w:ascii="宋体" w:hAnsi="宋体" w:cs="方正中等线简体" w:hint="eastAsia"/>
          <w:kern w:val="0"/>
          <w:sz w:val="20"/>
          <w:lang w:val="zh-CN"/>
        </w:rPr>
        <w:t>立大学为学生提供很多享受美国校园生活的机会，</w:t>
      </w:r>
      <w:r w:rsidRPr="00A97302">
        <w:rPr>
          <w:rFonts w:ascii="宋体" w:hAnsi="宋体" w:cs="方正中等线简体" w:hint="eastAsia"/>
          <w:kern w:val="0"/>
          <w:sz w:val="20"/>
        </w:rPr>
        <w:t>在ESU，国际学生可以通过多种途径交到新朋友并浸入到当地的文化。学生们很快能适应校园生活，并参加校内校外的各种活动。ESU的130个学生组织、社团及体育联盟能够让国际学生迅速融入。我们的愿望是让国际学生在保持优异学习成绩的同时享受ESU带给学生的各种乐趣。</w:t>
      </w:r>
      <w:r w:rsidRPr="00A97302">
        <w:rPr>
          <w:rFonts w:ascii="宋体" w:hAnsi="宋体" w:cs="方正中等线简体" w:hint="eastAsia"/>
          <w:kern w:val="0"/>
          <w:sz w:val="20"/>
          <w:lang w:val="zh-CN"/>
        </w:rPr>
        <w:t>在这里，参与不仅仅应用于课堂，而是渗透到整个校园。</w:t>
      </w:r>
    </w:p>
    <w:p w:rsidR="009E57EE" w:rsidRPr="00A97302" w:rsidRDefault="009E57EE" w:rsidP="009E57EE">
      <w:pPr>
        <w:autoSpaceDE w:val="0"/>
        <w:autoSpaceDN w:val="0"/>
        <w:adjustRightInd w:val="0"/>
        <w:spacing w:line="340" w:lineRule="exact"/>
        <w:rPr>
          <w:rFonts w:ascii="Tahoma" w:hAnsi="Tahoma" w:cs="Tahoma"/>
          <w:b/>
          <w:sz w:val="20"/>
        </w:rPr>
      </w:pPr>
      <w:r>
        <w:rPr>
          <w:rFonts w:ascii="Tahoma" w:hAnsi="Tahoma" w:cs="宋体" w:hint="eastAsia"/>
          <w:b/>
          <w:sz w:val="20"/>
        </w:rPr>
        <w:t>四</w:t>
      </w:r>
      <w:r w:rsidRPr="00A97302">
        <w:rPr>
          <w:rFonts w:ascii="Tahoma" w:hAnsi="Tahoma" w:cs="宋体" w:hint="eastAsia"/>
          <w:b/>
          <w:sz w:val="20"/>
        </w:rPr>
        <w:t>、学校所在城市简介</w:t>
      </w:r>
    </w:p>
    <w:p w:rsidR="009E57EE" w:rsidRPr="00A97302" w:rsidRDefault="009E57EE" w:rsidP="009E57EE">
      <w:pPr>
        <w:autoSpaceDE w:val="0"/>
        <w:autoSpaceDN w:val="0"/>
        <w:adjustRightInd w:val="0"/>
        <w:spacing w:line="340" w:lineRule="exact"/>
        <w:ind w:firstLine="420"/>
        <w:rPr>
          <w:sz w:val="20"/>
        </w:rPr>
      </w:pPr>
      <w:r w:rsidRPr="00A97302">
        <w:rPr>
          <w:rFonts w:hAnsi="Tahoma"/>
          <w:sz w:val="20"/>
        </w:rPr>
        <w:t>恩波利</w:t>
      </w:r>
      <w:proofErr w:type="gramStart"/>
      <w:r w:rsidRPr="00A97302">
        <w:rPr>
          <w:rFonts w:hAnsi="Tahoma"/>
          <w:sz w:val="20"/>
        </w:rPr>
        <w:t>亚</w:t>
      </w:r>
      <w:r w:rsidRPr="00A97302">
        <w:rPr>
          <w:rFonts w:hAnsi="Tahoma" w:hint="eastAsia"/>
          <w:sz w:val="20"/>
        </w:rPr>
        <w:t>处于</w:t>
      </w:r>
      <w:proofErr w:type="gramEnd"/>
      <w:r w:rsidRPr="00A97302">
        <w:rPr>
          <w:rFonts w:hAnsi="Tahoma"/>
          <w:sz w:val="20"/>
        </w:rPr>
        <w:t>堪萨斯城和危奇托中间，</w:t>
      </w:r>
      <w:r w:rsidRPr="00A97302">
        <w:rPr>
          <w:rFonts w:hAnsi="Tahoma" w:hint="eastAsia"/>
          <w:sz w:val="20"/>
        </w:rPr>
        <w:t>位于</w:t>
      </w:r>
      <w:r w:rsidRPr="00A97302">
        <w:rPr>
          <w:rFonts w:hAnsi="Tahoma"/>
          <w:sz w:val="20"/>
        </w:rPr>
        <w:t>美国堪萨斯州中东部的弗林特山。恩波利亚有</w:t>
      </w:r>
      <w:r w:rsidRPr="00A97302">
        <w:rPr>
          <w:sz w:val="20"/>
        </w:rPr>
        <w:t>3</w:t>
      </w:r>
      <w:r w:rsidRPr="00A97302">
        <w:rPr>
          <w:rFonts w:hAnsi="Tahoma"/>
          <w:sz w:val="20"/>
        </w:rPr>
        <w:lastRenderedPageBreak/>
        <w:t>万人口，在堪萨斯首府托皮卡市西南部</w:t>
      </w:r>
      <w:smartTag w:uri="urn:schemas-microsoft-com:office:smarttags" w:element="chmetcnv">
        <w:smartTagPr>
          <w:attr w:name="TCSC" w:val="0"/>
          <w:attr w:name="NumberType" w:val="1"/>
          <w:attr w:name="Negative" w:val="False"/>
          <w:attr w:name="HasSpace" w:val="False"/>
          <w:attr w:name="SourceValue" w:val="50"/>
          <w:attr w:name="UnitName" w:val="英里"/>
        </w:smartTagPr>
        <w:r w:rsidRPr="00A97302">
          <w:rPr>
            <w:sz w:val="20"/>
          </w:rPr>
          <w:t>50</w:t>
        </w:r>
        <w:r w:rsidRPr="00A97302">
          <w:rPr>
            <w:rFonts w:hAnsi="Tahoma"/>
            <w:sz w:val="20"/>
          </w:rPr>
          <w:t>英里</w:t>
        </w:r>
      </w:smartTag>
      <w:r w:rsidRPr="00A97302">
        <w:rPr>
          <w:rFonts w:hAnsi="Tahoma"/>
          <w:sz w:val="20"/>
        </w:rPr>
        <w:t>（</w:t>
      </w:r>
      <w:smartTag w:uri="urn:schemas-microsoft-com:office:smarttags" w:element="chmetcnv">
        <w:smartTagPr>
          <w:attr w:name="TCSC" w:val="0"/>
          <w:attr w:name="NumberType" w:val="1"/>
          <w:attr w:name="Negative" w:val="False"/>
          <w:attr w:name="HasSpace" w:val="False"/>
          <w:attr w:name="SourceValue" w:val="80"/>
          <w:attr w:name="UnitName" w:val="公里"/>
        </w:smartTagPr>
        <w:r w:rsidRPr="00A97302">
          <w:rPr>
            <w:sz w:val="20"/>
          </w:rPr>
          <w:t>80</w:t>
        </w:r>
        <w:r w:rsidRPr="00A97302">
          <w:rPr>
            <w:rFonts w:hAnsi="Tahoma"/>
            <w:sz w:val="20"/>
          </w:rPr>
          <w:t>公里</w:t>
        </w:r>
      </w:smartTag>
      <w:r w:rsidRPr="00A97302">
        <w:rPr>
          <w:rFonts w:hAnsi="Tahoma"/>
          <w:sz w:val="20"/>
        </w:rPr>
        <w:t>）。恩波利亚是一个大学城，镇上的人民对学生非常友好。学校</w:t>
      </w:r>
      <w:r w:rsidRPr="00A97302">
        <w:rPr>
          <w:rFonts w:hAnsi="Tahoma" w:hint="eastAsia"/>
          <w:sz w:val="20"/>
        </w:rPr>
        <w:t>距离</w:t>
      </w:r>
      <w:r w:rsidRPr="00A97302">
        <w:rPr>
          <w:sz w:val="20"/>
        </w:rPr>
        <w:t>Emporia</w:t>
      </w:r>
      <w:r w:rsidRPr="00A97302">
        <w:rPr>
          <w:rFonts w:hAnsi="Tahoma"/>
          <w:sz w:val="20"/>
        </w:rPr>
        <w:t>的市中心只有几分钟</w:t>
      </w:r>
      <w:r w:rsidRPr="00A97302">
        <w:rPr>
          <w:rFonts w:hAnsi="Tahoma" w:hint="eastAsia"/>
          <w:sz w:val="20"/>
        </w:rPr>
        <w:t>路程</w:t>
      </w:r>
      <w:r w:rsidRPr="00A97302">
        <w:rPr>
          <w:rFonts w:hAnsi="Tahoma"/>
          <w:sz w:val="20"/>
        </w:rPr>
        <w:t>，银行、邮局、</w:t>
      </w:r>
      <w:r w:rsidRPr="00A97302">
        <w:rPr>
          <w:rFonts w:hAnsi="Tahoma" w:hint="eastAsia"/>
          <w:sz w:val="20"/>
        </w:rPr>
        <w:t>购买</w:t>
      </w:r>
      <w:r w:rsidRPr="00A97302">
        <w:rPr>
          <w:rFonts w:hAnsi="Tahoma"/>
          <w:sz w:val="20"/>
        </w:rPr>
        <w:t>日常生活用品都</w:t>
      </w:r>
      <w:r w:rsidRPr="00A97302">
        <w:rPr>
          <w:rFonts w:hAnsi="Tahoma" w:hint="eastAsia"/>
          <w:sz w:val="20"/>
        </w:rPr>
        <w:t>非常</w:t>
      </w:r>
      <w:r w:rsidRPr="00A97302">
        <w:rPr>
          <w:rFonts w:hAnsi="Tahoma"/>
          <w:sz w:val="20"/>
        </w:rPr>
        <w:t>方便。</w:t>
      </w:r>
    </w:p>
    <w:p w:rsidR="009E57EE" w:rsidRPr="002B5F55" w:rsidRDefault="009E57EE" w:rsidP="009E57EE">
      <w:pPr>
        <w:spacing w:line="340" w:lineRule="exact"/>
        <w:ind w:firstLineChars="200" w:firstLine="400"/>
        <w:rPr>
          <w:sz w:val="20"/>
        </w:rPr>
      </w:pPr>
      <w:r w:rsidRPr="002B5F55">
        <w:rPr>
          <w:sz w:val="20"/>
        </w:rPr>
        <w:t>堪萨斯州是美国大陆的中心。这个位置去美国其他</w:t>
      </w:r>
      <w:r w:rsidRPr="002B5F55">
        <w:rPr>
          <w:rFonts w:hint="eastAsia"/>
          <w:sz w:val="20"/>
        </w:rPr>
        <w:t>城市</w:t>
      </w:r>
      <w:r w:rsidRPr="002B5F55">
        <w:rPr>
          <w:sz w:val="20"/>
        </w:rPr>
        <w:t>旅行很方便。很多学生都喜欢到芝加哥，达拉斯，丹佛，圣路易斯旅行，飞行时间都在一小时以内。堪萨斯州的小麦种植，飞机制造，石油，畜牧业和教育设施都是全国甚至国际闻名的。堪萨斯州是托尔格拉斯草原国家公园和著名的艾森豪威尔中心之家</w:t>
      </w:r>
      <w:r w:rsidRPr="002B5F55">
        <w:rPr>
          <w:rFonts w:hint="eastAsia"/>
          <w:sz w:val="20"/>
        </w:rPr>
        <w:t>，</w:t>
      </w:r>
      <w:r w:rsidRPr="002B5F55">
        <w:rPr>
          <w:sz w:val="20"/>
        </w:rPr>
        <w:t>是为了纪念在堪萨斯长大的已故总统艾森豪威尔。堪萨斯</w:t>
      </w:r>
      <w:r w:rsidRPr="002B5F55">
        <w:rPr>
          <w:rFonts w:hint="eastAsia"/>
          <w:sz w:val="20"/>
        </w:rPr>
        <w:t>州</w:t>
      </w:r>
      <w:r w:rsidRPr="002B5F55">
        <w:rPr>
          <w:sz w:val="20"/>
        </w:rPr>
        <w:t>春，夏，秋，冬四季分明。</w:t>
      </w:r>
    </w:p>
    <w:p w:rsidR="0087072E" w:rsidRPr="003B09FF" w:rsidRDefault="0087072E" w:rsidP="0087072E">
      <w:pPr>
        <w:spacing w:beforeLines="100" w:before="312" w:afterLines="20" w:after="62" w:line="290" w:lineRule="exact"/>
        <w:ind w:rightChars="227" w:right="477"/>
        <w:jc w:val="left"/>
        <w:rPr>
          <w:rFonts w:hAnsi="宋体" w:hint="eastAsia"/>
          <w:b/>
          <w:szCs w:val="21"/>
        </w:rPr>
      </w:pPr>
      <w:r w:rsidRPr="003B09FF">
        <w:rPr>
          <w:rFonts w:hAnsi="宋体" w:hint="eastAsia"/>
          <w:b/>
          <w:szCs w:val="21"/>
        </w:rPr>
        <w:t>美国恩波利</w:t>
      </w:r>
      <w:proofErr w:type="gramStart"/>
      <w:r w:rsidRPr="003B09FF">
        <w:rPr>
          <w:rFonts w:hAnsi="宋体" w:hint="eastAsia"/>
          <w:b/>
          <w:szCs w:val="21"/>
        </w:rPr>
        <w:t>亚州</w:t>
      </w:r>
      <w:proofErr w:type="gramEnd"/>
      <w:r w:rsidRPr="003B09FF">
        <w:rPr>
          <w:rFonts w:hAnsi="宋体" w:hint="eastAsia"/>
          <w:b/>
          <w:szCs w:val="21"/>
        </w:rPr>
        <w:t>立大学（</w:t>
      </w:r>
      <w:r w:rsidRPr="003B09FF">
        <w:rPr>
          <w:rFonts w:hAnsi="宋体"/>
          <w:b/>
          <w:szCs w:val="21"/>
        </w:rPr>
        <w:t>ESU</w:t>
      </w:r>
      <w:r w:rsidRPr="003B09FF">
        <w:rPr>
          <w:rFonts w:hAnsi="宋体" w:hint="eastAsia"/>
          <w:b/>
          <w:szCs w:val="21"/>
        </w:rPr>
        <w:t>）</w:t>
      </w:r>
    </w:p>
    <w:tbl>
      <w:tblPr>
        <w:tblW w:w="6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tblGrid>
      <w:tr w:rsidR="0087072E" w:rsidRPr="003B09FF" w:rsidTr="00193F41">
        <w:trPr>
          <w:trHeight w:val="1518"/>
          <w:jc w:val="center"/>
        </w:trPr>
        <w:tc>
          <w:tcPr>
            <w:tcW w:w="6588" w:type="dxa"/>
            <w:tcBorders>
              <w:top w:val="single" w:sz="4" w:space="0" w:color="auto"/>
              <w:left w:val="single" w:sz="4" w:space="0" w:color="auto"/>
              <w:bottom w:val="single" w:sz="4" w:space="0" w:color="auto"/>
              <w:right w:val="single" w:sz="4" w:space="0" w:color="auto"/>
            </w:tcBorders>
            <w:vAlign w:val="center"/>
          </w:tcPr>
          <w:p w:rsidR="0087072E" w:rsidRPr="003B09FF" w:rsidRDefault="0087072E" w:rsidP="00193F41">
            <w:pPr>
              <w:tabs>
                <w:tab w:val="left" w:pos="1890"/>
              </w:tabs>
              <w:spacing w:line="290" w:lineRule="exact"/>
              <w:rPr>
                <w:rFonts w:hAnsi="宋体"/>
                <w:sz w:val="18"/>
                <w:szCs w:val="18"/>
              </w:rPr>
            </w:pPr>
            <w:r w:rsidRPr="003B09FF">
              <w:rPr>
                <w:rFonts w:hint="eastAsia"/>
                <w:sz w:val="18"/>
                <w:szCs w:val="18"/>
              </w:rPr>
              <w:t>通信地址</w:t>
            </w:r>
            <w:r w:rsidRPr="003B09FF">
              <w:rPr>
                <w:rFonts w:hAnsi="宋体" w:hint="eastAsia"/>
                <w:sz w:val="18"/>
                <w:szCs w:val="18"/>
              </w:rPr>
              <w:t>：</w:t>
            </w:r>
            <w:smartTag w:uri="urn:schemas-microsoft-com:office:smarttags" w:element="PlaceName">
              <w:r w:rsidRPr="003B09FF">
                <w:rPr>
                  <w:rFonts w:hAnsi="宋体"/>
                  <w:sz w:val="18"/>
                  <w:szCs w:val="18"/>
                </w:rPr>
                <w:t>Emporia</w:t>
              </w:r>
            </w:smartTag>
            <w:r w:rsidRPr="003B09FF">
              <w:rPr>
                <w:rFonts w:hAnsi="宋体"/>
                <w:sz w:val="18"/>
                <w:szCs w:val="18"/>
              </w:rPr>
              <w:t xml:space="preserve"> </w:t>
            </w:r>
            <w:smartTag w:uri="urn:schemas-microsoft-com:office:smarttags" w:element="PlaceType">
              <w:r w:rsidRPr="003B09FF">
                <w:rPr>
                  <w:rFonts w:hAnsi="宋体"/>
                  <w:sz w:val="18"/>
                  <w:szCs w:val="18"/>
                </w:rPr>
                <w:t>State</w:t>
              </w:r>
            </w:smartTag>
            <w:r w:rsidRPr="003B09FF">
              <w:rPr>
                <w:rFonts w:hAnsi="宋体"/>
                <w:sz w:val="18"/>
                <w:szCs w:val="18"/>
              </w:rPr>
              <w:t xml:space="preserve"> </w:t>
            </w:r>
            <w:smartTag w:uri="urn:schemas-microsoft-com:office:smarttags" w:element="PlaceType">
              <w:r w:rsidRPr="003B09FF">
                <w:rPr>
                  <w:rFonts w:hAnsi="宋体"/>
                  <w:sz w:val="18"/>
                  <w:szCs w:val="18"/>
                </w:rPr>
                <w:t>University</w:t>
              </w:r>
            </w:smartTag>
            <w:r w:rsidRPr="003B09FF">
              <w:rPr>
                <w:rFonts w:hAnsi="宋体"/>
                <w:sz w:val="18"/>
                <w:szCs w:val="18"/>
              </w:rPr>
              <w:t xml:space="preserve">, 1200 Commercial </w:t>
            </w:r>
            <w:smartTag w:uri="urn:schemas-microsoft-com:office:smarttags" w:element="place">
              <w:smartTag w:uri="urn:schemas-microsoft-com:office:smarttags" w:element="City">
                <w:r w:rsidRPr="003B09FF">
                  <w:rPr>
                    <w:rFonts w:hAnsi="宋体"/>
                    <w:sz w:val="18"/>
                    <w:szCs w:val="18"/>
                  </w:rPr>
                  <w:t>Emporia</w:t>
                </w:r>
              </w:smartTag>
              <w:r w:rsidRPr="003B09FF">
                <w:rPr>
                  <w:rFonts w:hAnsi="宋体"/>
                  <w:sz w:val="18"/>
                  <w:szCs w:val="18"/>
                </w:rPr>
                <w:t xml:space="preserve">, </w:t>
              </w:r>
              <w:smartTag w:uri="urn:schemas-microsoft-com:office:smarttags" w:element="State">
                <w:r w:rsidRPr="003B09FF">
                  <w:rPr>
                    <w:rFonts w:hAnsi="宋体"/>
                    <w:sz w:val="18"/>
                    <w:szCs w:val="18"/>
                  </w:rPr>
                  <w:t>Kansas</w:t>
                </w:r>
              </w:smartTag>
              <w:r w:rsidRPr="003B09FF">
                <w:rPr>
                  <w:rFonts w:hAnsi="宋体"/>
                  <w:sz w:val="18"/>
                  <w:szCs w:val="18"/>
                </w:rPr>
                <w:t xml:space="preserve">, </w:t>
              </w:r>
              <w:smartTag w:uri="urn:schemas-microsoft-com:office:smarttags" w:element="PostalCode">
                <w:r w:rsidRPr="003B09FF">
                  <w:rPr>
                    <w:rFonts w:hAnsi="宋体"/>
                    <w:sz w:val="18"/>
                    <w:szCs w:val="18"/>
                  </w:rPr>
                  <w:t>66801</w:t>
                </w:r>
              </w:smartTag>
            </w:smartTag>
          </w:p>
          <w:p w:rsidR="0087072E" w:rsidRPr="003B09FF" w:rsidRDefault="0087072E" w:rsidP="00193F41">
            <w:pPr>
              <w:tabs>
                <w:tab w:val="left" w:pos="1890"/>
              </w:tabs>
              <w:spacing w:line="290" w:lineRule="exact"/>
              <w:rPr>
                <w:rFonts w:hint="eastAsia"/>
                <w:sz w:val="18"/>
                <w:szCs w:val="18"/>
                <w:lang w:bidi="x-none"/>
              </w:rPr>
            </w:pPr>
            <w:r w:rsidRPr="003B09FF">
              <w:rPr>
                <w:rFonts w:hint="eastAsia"/>
                <w:sz w:val="18"/>
                <w:szCs w:val="18"/>
              </w:rPr>
              <w:t>联</w:t>
            </w:r>
            <w:r w:rsidRPr="003B09FF">
              <w:rPr>
                <w:sz w:val="18"/>
                <w:szCs w:val="18"/>
              </w:rPr>
              <w:t xml:space="preserve"> </w:t>
            </w:r>
            <w:r w:rsidRPr="003B09FF">
              <w:rPr>
                <w:rFonts w:hint="eastAsia"/>
                <w:sz w:val="18"/>
                <w:szCs w:val="18"/>
              </w:rPr>
              <w:t>系</w:t>
            </w:r>
            <w:r w:rsidRPr="003B09FF">
              <w:rPr>
                <w:sz w:val="18"/>
                <w:szCs w:val="18"/>
              </w:rPr>
              <w:t xml:space="preserve"> </w:t>
            </w:r>
            <w:r w:rsidRPr="003B09FF">
              <w:rPr>
                <w:rFonts w:hint="eastAsia"/>
                <w:sz w:val="18"/>
                <w:szCs w:val="18"/>
              </w:rPr>
              <w:t>人：</w:t>
            </w:r>
            <w:r w:rsidRPr="003B09FF">
              <w:rPr>
                <w:sz w:val="18"/>
                <w:szCs w:val="18"/>
                <w:lang w:bidi="x-none"/>
              </w:rPr>
              <w:t>Gonzalo R. Bruce</w:t>
            </w:r>
          </w:p>
          <w:p w:rsidR="0087072E" w:rsidRPr="003B09FF" w:rsidRDefault="0087072E" w:rsidP="00193F41">
            <w:pPr>
              <w:tabs>
                <w:tab w:val="left" w:pos="1890"/>
              </w:tabs>
              <w:spacing w:line="290" w:lineRule="exact"/>
              <w:rPr>
                <w:sz w:val="18"/>
                <w:szCs w:val="18"/>
                <w:lang w:bidi="x-none"/>
              </w:rPr>
            </w:pPr>
            <w:r w:rsidRPr="003B09FF">
              <w:rPr>
                <w:rFonts w:hint="eastAsia"/>
                <w:sz w:val="18"/>
                <w:szCs w:val="18"/>
                <w:lang w:bidi="x-none"/>
              </w:rPr>
              <w:t>电话：</w:t>
            </w:r>
            <w:r w:rsidRPr="003B09FF">
              <w:rPr>
                <w:rFonts w:hint="eastAsia"/>
                <w:sz w:val="18"/>
                <w:szCs w:val="18"/>
                <w:lang w:bidi="x-none"/>
              </w:rPr>
              <w:t>001-</w:t>
            </w:r>
            <w:r w:rsidRPr="003B09FF">
              <w:rPr>
                <w:sz w:val="18"/>
                <w:szCs w:val="18"/>
                <w:lang w:bidi="x-none"/>
              </w:rPr>
              <w:t>620</w:t>
            </w:r>
            <w:r w:rsidRPr="003B09FF">
              <w:rPr>
                <w:rFonts w:hint="eastAsia"/>
                <w:sz w:val="18"/>
                <w:szCs w:val="18"/>
                <w:lang w:bidi="x-none"/>
              </w:rPr>
              <w:t>-</w:t>
            </w:r>
            <w:r w:rsidRPr="003B09FF">
              <w:rPr>
                <w:sz w:val="18"/>
                <w:szCs w:val="18"/>
                <w:lang w:bidi="x-none"/>
              </w:rPr>
              <w:t>341</w:t>
            </w:r>
            <w:r w:rsidRPr="003B09FF">
              <w:rPr>
                <w:rFonts w:hint="eastAsia"/>
                <w:sz w:val="18"/>
                <w:szCs w:val="18"/>
                <w:lang w:bidi="x-none"/>
              </w:rPr>
              <w:t>-</w:t>
            </w:r>
            <w:r w:rsidRPr="003B09FF">
              <w:rPr>
                <w:sz w:val="18"/>
                <w:szCs w:val="18"/>
                <w:lang w:bidi="x-none"/>
              </w:rPr>
              <w:t>5374</w:t>
            </w:r>
            <w:r w:rsidRPr="003B09FF">
              <w:rPr>
                <w:rFonts w:hint="eastAsia"/>
                <w:sz w:val="18"/>
                <w:szCs w:val="18"/>
                <w:lang w:bidi="x-none"/>
              </w:rPr>
              <w:t xml:space="preserve">  </w:t>
            </w:r>
            <w:r w:rsidRPr="003B09FF">
              <w:rPr>
                <w:rFonts w:hint="eastAsia"/>
                <w:sz w:val="18"/>
                <w:szCs w:val="18"/>
                <w:lang w:bidi="x-none"/>
              </w:rPr>
              <w:t>传真：</w:t>
            </w:r>
            <w:r w:rsidRPr="003B09FF">
              <w:rPr>
                <w:rFonts w:hint="eastAsia"/>
                <w:sz w:val="18"/>
                <w:szCs w:val="18"/>
                <w:lang w:bidi="x-none"/>
              </w:rPr>
              <w:t>001-</w:t>
            </w:r>
            <w:r w:rsidRPr="003B09FF">
              <w:rPr>
                <w:sz w:val="18"/>
                <w:szCs w:val="18"/>
                <w:lang w:bidi="x-none"/>
              </w:rPr>
              <w:t>620</w:t>
            </w:r>
            <w:r w:rsidRPr="003B09FF">
              <w:rPr>
                <w:rFonts w:hint="eastAsia"/>
                <w:sz w:val="18"/>
                <w:szCs w:val="18"/>
                <w:lang w:bidi="x-none"/>
              </w:rPr>
              <w:t>-</w:t>
            </w:r>
            <w:r w:rsidRPr="003B09FF">
              <w:rPr>
                <w:sz w:val="18"/>
                <w:szCs w:val="18"/>
                <w:lang w:bidi="x-none"/>
              </w:rPr>
              <w:t>341</w:t>
            </w:r>
            <w:r w:rsidRPr="003B09FF">
              <w:rPr>
                <w:rFonts w:hint="eastAsia"/>
                <w:sz w:val="18"/>
                <w:szCs w:val="18"/>
                <w:lang w:bidi="x-none"/>
              </w:rPr>
              <w:t>-</w:t>
            </w:r>
            <w:r w:rsidRPr="003B09FF">
              <w:rPr>
                <w:sz w:val="18"/>
                <w:szCs w:val="18"/>
                <w:lang w:bidi="x-none"/>
              </w:rPr>
              <w:t>5318</w:t>
            </w:r>
          </w:p>
          <w:p w:rsidR="0087072E" w:rsidRPr="003B09FF" w:rsidRDefault="0087072E" w:rsidP="00193F41">
            <w:pPr>
              <w:tabs>
                <w:tab w:val="left" w:pos="1890"/>
              </w:tabs>
              <w:spacing w:line="290" w:lineRule="exact"/>
              <w:rPr>
                <w:sz w:val="18"/>
                <w:szCs w:val="18"/>
                <w:lang w:bidi="x-none"/>
              </w:rPr>
            </w:pPr>
            <w:r w:rsidRPr="003B09FF">
              <w:rPr>
                <w:rFonts w:hint="eastAsia"/>
                <w:sz w:val="18"/>
                <w:szCs w:val="18"/>
                <w:lang w:bidi="x-none"/>
              </w:rPr>
              <w:t>电子信箱：</w:t>
            </w:r>
            <w:hyperlink r:id="rId7" w:history="1">
              <w:r w:rsidRPr="003B09FF">
                <w:rPr>
                  <w:rStyle w:val="a5"/>
                  <w:lang w:bidi="x-none"/>
                </w:rPr>
                <w:t>gbruce@emporia.edu</w:t>
              </w:r>
            </w:hyperlink>
            <w:r w:rsidRPr="003B09FF">
              <w:rPr>
                <w:rFonts w:hint="eastAsia"/>
                <w:sz w:val="18"/>
                <w:szCs w:val="18"/>
                <w:lang w:bidi="x-none"/>
              </w:rPr>
              <w:t xml:space="preserve">   </w:t>
            </w:r>
            <w:r w:rsidRPr="003B09FF">
              <w:rPr>
                <w:rFonts w:hint="eastAsia"/>
                <w:sz w:val="18"/>
                <w:szCs w:val="18"/>
                <w:lang w:bidi="x-none"/>
              </w:rPr>
              <w:t>网址：</w:t>
            </w:r>
            <w:r w:rsidRPr="003B09FF">
              <w:rPr>
                <w:sz w:val="18"/>
                <w:szCs w:val="18"/>
                <w:lang w:bidi="x-none"/>
              </w:rPr>
              <w:t>www.emporia.edu</w:t>
            </w:r>
          </w:p>
        </w:tc>
      </w:tr>
    </w:tbl>
    <w:p w:rsidR="00A6403E" w:rsidRPr="0087072E" w:rsidRDefault="00A6403E"/>
    <w:sectPr w:rsidR="00A6403E" w:rsidRPr="008707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209" w:rsidRDefault="00827209" w:rsidP="0087072E">
      <w:r>
        <w:separator/>
      </w:r>
    </w:p>
  </w:endnote>
  <w:endnote w:type="continuationSeparator" w:id="0">
    <w:p w:rsidR="00827209" w:rsidRDefault="00827209" w:rsidP="0087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大标宋简体">
    <w:panose1 w:val="02010601030101010101"/>
    <w:charset w:val="86"/>
    <w:family w:val="auto"/>
    <w:pitch w:val="variable"/>
    <w:sig w:usb0="00000001" w:usb1="080E0000" w:usb2="00000010" w:usb3="00000000" w:csb0="00040000" w:csb1="00000000"/>
  </w:font>
  <w:font w:name="方正中等线简体">
    <w:altName w:val="宋体-方正超大字符集"/>
    <w:charset w:val="86"/>
    <w:family w:val="script"/>
    <w:pitch w:val="fixed"/>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209" w:rsidRDefault="00827209" w:rsidP="0087072E">
      <w:r>
        <w:separator/>
      </w:r>
    </w:p>
  </w:footnote>
  <w:footnote w:type="continuationSeparator" w:id="0">
    <w:p w:rsidR="00827209" w:rsidRDefault="00827209" w:rsidP="008707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7EE"/>
    <w:rsid w:val="00827209"/>
    <w:rsid w:val="0087072E"/>
    <w:rsid w:val="009E57EE"/>
    <w:rsid w:val="00A64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7E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07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072E"/>
    <w:rPr>
      <w:rFonts w:ascii="Times New Roman" w:eastAsia="宋体" w:hAnsi="Times New Roman" w:cs="Times New Roman"/>
      <w:sz w:val="18"/>
      <w:szCs w:val="18"/>
    </w:rPr>
  </w:style>
  <w:style w:type="paragraph" w:styleId="a4">
    <w:name w:val="footer"/>
    <w:basedOn w:val="a"/>
    <w:link w:val="Char0"/>
    <w:uiPriority w:val="99"/>
    <w:unhideWhenUsed/>
    <w:rsid w:val="0087072E"/>
    <w:pPr>
      <w:tabs>
        <w:tab w:val="center" w:pos="4153"/>
        <w:tab w:val="right" w:pos="8306"/>
      </w:tabs>
      <w:snapToGrid w:val="0"/>
      <w:jc w:val="left"/>
    </w:pPr>
    <w:rPr>
      <w:sz w:val="18"/>
      <w:szCs w:val="18"/>
    </w:rPr>
  </w:style>
  <w:style w:type="character" w:customStyle="1" w:styleId="Char0">
    <w:name w:val="页脚 Char"/>
    <w:basedOn w:val="a0"/>
    <w:link w:val="a4"/>
    <w:uiPriority w:val="99"/>
    <w:rsid w:val="0087072E"/>
    <w:rPr>
      <w:rFonts w:ascii="Times New Roman" w:eastAsia="宋体" w:hAnsi="Times New Roman" w:cs="Times New Roman"/>
      <w:sz w:val="18"/>
      <w:szCs w:val="18"/>
    </w:rPr>
  </w:style>
  <w:style w:type="character" w:styleId="a5">
    <w:name w:val="Hyperlink"/>
    <w:basedOn w:val="a0"/>
    <w:rsid w:val="0087072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7E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07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072E"/>
    <w:rPr>
      <w:rFonts w:ascii="Times New Roman" w:eastAsia="宋体" w:hAnsi="Times New Roman" w:cs="Times New Roman"/>
      <w:sz w:val="18"/>
      <w:szCs w:val="18"/>
    </w:rPr>
  </w:style>
  <w:style w:type="paragraph" w:styleId="a4">
    <w:name w:val="footer"/>
    <w:basedOn w:val="a"/>
    <w:link w:val="Char0"/>
    <w:uiPriority w:val="99"/>
    <w:unhideWhenUsed/>
    <w:rsid w:val="0087072E"/>
    <w:pPr>
      <w:tabs>
        <w:tab w:val="center" w:pos="4153"/>
        <w:tab w:val="right" w:pos="8306"/>
      </w:tabs>
      <w:snapToGrid w:val="0"/>
      <w:jc w:val="left"/>
    </w:pPr>
    <w:rPr>
      <w:sz w:val="18"/>
      <w:szCs w:val="18"/>
    </w:rPr>
  </w:style>
  <w:style w:type="character" w:customStyle="1" w:styleId="Char0">
    <w:name w:val="页脚 Char"/>
    <w:basedOn w:val="a0"/>
    <w:link w:val="a4"/>
    <w:uiPriority w:val="99"/>
    <w:rsid w:val="0087072E"/>
    <w:rPr>
      <w:rFonts w:ascii="Times New Roman" w:eastAsia="宋体" w:hAnsi="Times New Roman" w:cs="Times New Roman"/>
      <w:sz w:val="18"/>
      <w:szCs w:val="18"/>
    </w:rPr>
  </w:style>
  <w:style w:type="character" w:styleId="a5">
    <w:name w:val="Hyperlink"/>
    <w:basedOn w:val="a0"/>
    <w:rsid w:val="008707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bruce@emporia.e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1582</Characters>
  <Application>Microsoft Office Word</Application>
  <DocSecurity>0</DocSecurity>
  <Lines>13</Lines>
  <Paragraphs>3</Paragraphs>
  <ScaleCrop>false</ScaleCrop>
  <Company> </Company>
  <LinksUpToDate>false</LinksUpToDate>
  <CharactersWithSpaces>1856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2013-12-16T05:59:00Z</dcterms:created>
  <dcterms:modified xsi:type="dcterms:W3CDTF">2013-12-16T06:01:00Z</dcterms:modified>
</cp:coreProperties>
</file>